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A0D" w:rsidRPr="006D2A0D" w:rsidRDefault="006D2A0D" w:rsidP="006D2A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6D2A0D">
        <w:rPr>
          <w:rFonts w:ascii="Times New Roman" w:eastAsia="Times New Roman" w:hAnsi="Times New Roman" w:cs="Times New Roman"/>
          <w:color w:val="22272F"/>
          <w:sz w:val="36"/>
        </w:rPr>
        <w:t>Закон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t> </w:t>
      </w:r>
      <w:r w:rsidRPr="006D2A0D">
        <w:rPr>
          <w:rFonts w:ascii="Times New Roman" w:eastAsia="Times New Roman" w:hAnsi="Times New Roman" w:cs="Times New Roman"/>
          <w:color w:val="22272F"/>
          <w:sz w:val="36"/>
        </w:rPr>
        <w:t>Челябинской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t> </w:t>
      </w:r>
      <w:r w:rsidRPr="006D2A0D">
        <w:rPr>
          <w:rFonts w:ascii="Times New Roman" w:eastAsia="Times New Roman" w:hAnsi="Times New Roman" w:cs="Times New Roman"/>
          <w:color w:val="22272F"/>
          <w:sz w:val="36"/>
        </w:rPr>
        <w:t>области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от </w:t>
      </w:r>
      <w:r w:rsidRPr="006D2A0D">
        <w:rPr>
          <w:rFonts w:ascii="Times New Roman" w:eastAsia="Times New Roman" w:hAnsi="Times New Roman" w:cs="Times New Roman"/>
          <w:color w:val="22272F"/>
          <w:sz w:val="36"/>
        </w:rPr>
        <w:t>29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t> </w:t>
      </w:r>
      <w:r w:rsidRPr="006D2A0D">
        <w:rPr>
          <w:rFonts w:ascii="Times New Roman" w:eastAsia="Times New Roman" w:hAnsi="Times New Roman" w:cs="Times New Roman"/>
          <w:color w:val="22272F"/>
          <w:sz w:val="36"/>
        </w:rPr>
        <w:t>ноября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t> </w:t>
      </w:r>
      <w:r w:rsidRPr="006D2A0D">
        <w:rPr>
          <w:rFonts w:ascii="Times New Roman" w:eastAsia="Times New Roman" w:hAnsi="Times New Roman" w:cs="Times New Roman"/>
          <w:color w:val="22272F"/>
          <w:sz w:val="36"/>
        </w:rPr>
        <w:t>2007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t> г. N </w:t>
      </w:r>
      <w:r w:rsidRPr="006D2A0D">
        <w:rPr>
          <w:rFonts w:ascii="Times New Roman" w:eastAsia="Times New Roman" w:hAnsi="Times New Roman" w:cs="Times New Roman"/>
          <w:color w:val="22272F"/>
          <w:sz w:val="36"/>
        </w:rPr>
        <w:t>220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t>-</w:t>
      </w:r>
      <w:r w:rsidRPr="006D2A0D">
        <w:rPr>
          <w:rFonts w:ascii="Times New Roman" w:eastAsia="Times New Roman" w:hAnsi="Times New Roman" w:cs="Times New Roman"/>
          <w:color w:val="22272F"/>
          <w:sz w:val="36"/>
        </w:rPr>
        <w:t>ЗО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"О звании "Ветеран труда Челябинской области"</w:t>
      </w:r>
    </w:p>
    <w:p w:rsidR="006D2A0D" w:rsidRPr="006D2A0D" w:rsidRDefault="006D2A0D" w:rsidP="006D2A0D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6D2A0D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6D2A0D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6D2A0D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Принят </w:t>
      </w:r>
      <w:hyperlink r:id="rId4" w:anchor="/document/8709305/entry/0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Законодательного собрания от 29 ноября 2007 г. N 905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</w:t>
      </w: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. Ветераны труда Челябинской области</w:t>
      </w:r>
    </w:p>
    <w:p w:rsidR="006D2A0D" w:rsidRPr="006D2A0D" w:rsidRDefault="006D2A0D" w:rsidP="006D2A0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Часть 1 изменена с 1 января 2019 г. - </w:t>
      </w:r>
      <w:hyperlink r:id="rId5" w:anchor="/document/19857811/entry/4065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 октября 2018 г. N 775-ЗО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6" w:anchor="/document/19881711/entry/1001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1. Звание "Ветеран труда Челябинской области" присваивается гражданам Российской Федерации, постоянно проживающим на территории Челябинской области, которым установлена (назначена) страховая пенсия по старости в соответствии с </w:t>
      </w:r>
      <w:hyperlink r:id="rId7" w:anchor="/document/70552688/entry/8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"О страховых пенсиях" или которые достигли возраста 55 и 60 лет (соответственно женщины и мужчины):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1) имеющим страховой стаж не менее 40 лет для мужчин и 35 лет для женщин, награжденным наградами Челябинской области, наградами Законодательного Собрания Челябинской области, почетными грамотами Законодательного Собрания Челябинской области и Губернатора Челябинской области;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2) родившим пять и более детей и воспитавшим их до достижения ими возраста восьми лет.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2. </w:t>
      </w:r>
      <w:proofErr w:type="gram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Исключена</w:t>
      </w:r>
      <w:proofErr w:type="gram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с 1 января 2019 г. - </w:t>
      </w:r>
      <w:hyperlink r:id="rId8" w:anchor="/document/19857811/entry/11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Закон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Челябинской области от 2 октября 2018 г. N 775-ЗО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9" w:anchor="/document/19881711/entry/1002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3. Гражданам, которым присвоено звание "Ветеран труда" в соответствии с </w:t>
      </w:r>
      <w:hyperlink r:id="rId10" w:anchor="/document/10103548/entry/0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"О ветеранах", звание "Ветеран труда Челябинской области" в соответствии с настоящим Законом не присваивается.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2</w:t>
      </w: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. Порядок присвоения звания "Ветеран труда Челябинской области"</w:t>
      </w:r>
    </w:p>
    <w:p w:rsidR="006D2A0D" w:rsidRPr="006D2A0D" w:rsidRDefault="006D2A0D" w:rsidP="006D2A0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1" w:anchor="/document/8791790/entry/4011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26 апреля 2012 г. N 306-ЗО в часть 1 статьи 2 настоящего Закона внесены изменения, </w:t>
      </w:r>
      <w:hyperlink r:id="rId12" w:anchor="/document/8791790/entry/5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13" w:anchor="/document/8891790/entry/0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названного Закона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4" w:anchor="/document/8831201/entry/2001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См. текст части в предыдущей редакции</w:t>
        </w:r>
      </w:hyperlink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</w:t>
      </w:r>
      <w:proofErr w:type="gram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Граждане, претендующие на присвоение звания "Ветеран труда Челябинской области", подают в органы социальной защиты населения муниципальных районов и городских округов Челябинской области (далее - органы социальной защиты) по месту жительства заявление по форме, установленной органом исполнительной власти Челябинской области, уполномоченным в сфере социальных отношений (далее - уполномоченный орган), к которому прилагаются одна фотография размером 3 </w:t>
      </w:r>
      <w:proofErr w:type="spell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х</w:t>
      </w:r>
      <w:proofErr w:type="spell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4 см и документы, подтверждающие их</w:t>
      </w:r>
      <w:proofErr w:type="gram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право на присвоение звания "Ветеран труда Челябинской области", а также документы, удостоверяющие личность заявителя.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Заявление может быть подано гражданином лично, через его представителя, посредством почтового отправления или в форме электронного документа, оформленного и представленного в орган социальной защиты по месту жительства гражданина в порядке, утвержденном Правительством Челябинской области.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Прием заявления, поданного гражданином лично или через его представителя, подтверждается распиской-уведомлением, выдаваемой органом социальной защиты.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направления заявления почтовым отправлением датой приема заявления считается дата поступления заявления со всеми документами, необходимыми для представления в соответствии с </w:t>
      </w:r>
      <w:hyperlink r:id="rId15" w:anchor="/document/8709300/entry/2002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частью 2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При поступлении заявления в форме электронного документа заявителю в течение трех рабочих дней направляется электронное сообщение о приеме заявления с указанием перечня документов, необходимых для представления в соответствии с </w:t>
      </w:r>
      <w:hyperlink r:id="rId16" w:anchor="/document/8709300/entry/2002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частью 2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2. Документами, подтверждающими право граждан на присвоение звания "Ветеран труда Челябинской области", являются:</w:t>
      </w:r>
    </w:p>
    <w:p w:rsidR="006D2A0D" w:rsidRPr="006D2A0D" w:rsidRDefault="006D2A0D" w:rsidP="006D2A0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Пункт 1 изменен с 1 января 2019 г. - </w:t>
      </w:r>
      <w:hyperlink r:id="rId17" w:anchor="/document/19857811/entry/12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 октября 2018 г. N 775-ЗО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18" w:anchor="/document/19881711/entry/2021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1) для лиц, указанных в </w:t>
      </w:r>
      <w:hyperlink r:id="rId19" w:anchor="/document/19881711/entry/1011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пункте 1 части 1 статьи 1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Закона, которым установлена (назначена) страховая пенсия по старости в соответствии с </w:t>
      </w:r>
      <w:hyperlink r:id="rId20" w:anchor="/document/70552688/entry/200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"О страховых пенсиях":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а) справка, выданная органами, осуществляющими пенсионное обеспечение, либо сведения, полученные от указанных органов в порядке межведомственного информационного взаимодействия, об установлении (назначении) пенсии или назначении пожизненного содержания за работу (службу) и о наличии страхового стажа, исчисленного в соответствии с </w:t>
      </w:r>
      <w:hyperlink r:id="rId21" w:anchor="/document/70552688/entry/8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"О страховых пенсиях", не менее 40 лет для мужчин и 35 лет для женщин;</w:t>
      </w:r>
      <w:proofErr w:type="gram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а в случаях, когда право на присвоение указанного звания возникает с учетом периодов трудовой или иной деятельности, наступивших после даты установления (назначения) пенсии в соответствии с </w:t>
      </w:r>
      <w:hyperlink r:id="rId22" w:anchor="/document/70552688/entry/8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"О страховых пенсиях", - также выписка из индивидуального лицевого счета застрахованного лица;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б) удостоверения (дубликаты удостоверений) к наградам Челябинской области, наградам Законодательного Собрания Челябинской области;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в) почетные грамоты Законодательного Собрания Челябинской области и Губернатора Челябинской области.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утраты наградных документов факт награждения может быть подтвержден справками, выданными органами государственной власти Челябинской области, от имени которых производилось награждение;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Часть 2 дополнена пунктом 1.1 с 1 января 2019 г. - </w:t>
      </w:r>
      <w:hyperlink r:id="rId23" w:anchor="/document/19857811/entry/13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 октября 2018 г. N 775-ЗО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1.1) для лиц, указанных в </w:t>
      </w:r>
      <w:hyperlink r:id="rId24" w:anchor="/document/19881711/entry/1011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пункте 1 части 1 статьи 1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Закона, достигших возраста 55 и 60 лет (соответственно женщины и мужчины):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а) справка, выданная работодателем, о наличии страхового стажа, исчисленного в соответствии с </w:t>
      </w:r>
      <w:hyperlink r:id="rId25" w:anchor="/document/70552688/entry/110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"О страховых пенсиях", не менее 40 лет для мужчин и 35 лет для женщин;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б) удостоверения (дубликаты удостоверений) к наградам Челябинской области, наградам Законодательного Собрания Челябинской области;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в) почетные грамоты Законодательного Собрания Челябинской области и Губернатора Челябинской области.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 случае утраты наградных документов факт награждения может быть подтвержден справками, выданными органами государственной власти Челябинской области, от имени которых производилось награждение;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2) для лиц, указанных в </w:t>
      </w:r>
      <w:hyperlink r:id="rId26" w:anchor="/document/8709300/entry/1012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пункте 2 части 1 статьи 1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Закона, - справка, выданная органами, осуществляющими пенсионное обеспечение, об установлении (назначении) пенсии или назначении пожизненного содержания за работу (службу) и о рождении пяти и более детей и воспитании их до достижения ими возраста восьми лет.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27" w:anchor="/document/8791790/entry/4012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26 апреля 2012 г. N 306-ЗО статья 2 настоящего Закона дополнена частью 2-1, </w:t>
      </w:r>
      <w:hyperlink r:id="rId28" w:anchor="/document/8791790/entry/5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вступающей в силу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по истечении десяти дней после дня </w:t>
      </w:r>
      <w:hyperlink r:id="rId29" w:anchor="/document/8891790/entry/0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официального опубликования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названного Закона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2-1. Граждане вправе не представлять документы, подтверждающие право на присвоение звания "Ветеран труда Челябинской области", если такие документы (сведения, содержащиеся в них) находятся в распоряжении государственных органов, органов местного </w:t>
      </w:r>
      <w:proofErr w:type="gram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самоуправления</w:t>
      </w:r>
      <w:proofErr w:type="gram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либо подведомственных государственным органам или органам местного самоуправления организаций, за исключением документов, определенных </w:t>
      </w:r>
      <w:hyperlink r:id="rId30" w:anchor="/document/57410810/entry/706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частью 6 статьи 7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Федерального закона "Об организации предоставления государственных и муниципальных услуг".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3. Личные дела, сформированные органами социальной защиты на каждого заявителя из представленных им документов (их копий) и копий документов, удостоверяющих личность заявителя, с приложением одной фотографии размером 3 </w:t>
      </w:r>
      <w:proofErr w:type="spell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х</w:t>
      </w:r>
      <w:proofErr w:type="spell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4 см в течение 10 календарных дней направляются </w:t>
      </w:r>
      <w:proofErr w:type="gram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</w:t>
      </w:r>
      <w:proofErr w:type="gram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</w:t>
      </w:r>
      <w:proofErr w:type="gram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уполномоченный</w:t>
      </w:r>
      <w:proofErr w:type="gram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орган.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4. Уполномоченный орган в течение 20 календарных дней со дня представления документов, указанных в </w:t>
      </w:r>
      <w:hyperlink r:id="rId31" w:anchor="/document/8709300/entry/2003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части 3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настоящей статьи, рассматривает вопрос о праве граждан на присвоение звания "Ветеран труда Челябинской области".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5. Решение о присвоении гражданину звания "Ветеран труда Челябинской области" оформляется путем включения данных о нем в ведомость на присвоение звания "Ветеран труда Челябинской области" по форме, установленной уполномоченным органом, которая подписывается руководителем уполномоченного органа и утверждается заместителем Губернатора Челябинской области.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6. Уведомление об отказе в присвоении гражданину звания "Ветеран труда Челябинской области" в течение 10 календарных дней со дня принятия соответствующего решения за подписью руководителя уполномоченного органа или его заместителя направляется гражданину и в орган социальной защиты по месту его жительства с приложением личного дела и фотографии заявителя.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7. Гражданам, которым в соответствии с настоящим Законом присвоено звание "Ветеран труда Челябинской области", выдается удостоверение "Ветеран труда Челябинской области". Оформление и выдача указанного удостоверения осуществляются уполномоченным органом.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8. В </w:t>
      </w:r>
      <w:proofErr w:type="spell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случаях,</w:t>
      </w:r>
      <w:hyperlink r:id="rId32" w:anchor="/document/3100000/entry/0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#</w:t>
        </w:r>
        <w:proofErr w:type="spellEnd"/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если удостоверение "Ветеран труда Челябинской области" пришло в негодность или было утрачено, по заявлению гражданина ему выдается дубликат удостоверения "Ветеран труда Челябинской области" в порядке и на условиях, установленных для выдачи указанного удостоверения.</w:t>
      </w:r>
    </w:p>
    <w:p w:rsidR="006D2A0D" w:rsidRPr="006D2A0D" w:rsidRDefault="006D2A0D" w:rsidP="006D2A0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3" w:anchor="/document/8713292/entry/1020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27 марта 2008 г. N 246-ЗО в статью 3 настоящего Закона внесены изменения, </w:t>
      </w:r>
      <w:hyperlink r:id="rId34" w:anchor="/document/8713292/entry/2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распространяющиеся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2008 г.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5" w:anchor="/document/8862405/entry/3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кст ст</w:t>
        </w:r>
        <w:proofErr w:type="gramEnd"/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атьи в предыдущей редакции</w:t>
        </w:r>
      </w:hyperlink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3</w:t>
      </w: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. Удостоверение "Ветеран труда Челябинской области"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1. Образец удостоверения "Ветеран труда Челябинской области" и описание удостоверения "Ветеран труда Челябинской области" устанавливаются согласно </w:t>
      </w:r>
      <w:hyperlink r:id="rId36" w:anchor="/document/8709300/entry/501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приложениям 1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37" w:anchor="/document/8709300/entry/502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2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к настоящему Закону.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2. Изготовление удостоверений "Ветеран труда Челябинской области" является расходным обязательством Челябинской области и осуществляется за счет средств областного бюджета.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4</w:t>
      </w: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. Меры социальной поддержки ветеранов труда Челябинской области</w:t>
      </w:r>
    </w:p>
    <w:p w:rsidR="006D2A0D" w:rsidRPr="006D2A0D" w:rsidRDefault="006D2A0D" w:rsidP="006D2A0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Часть 1 изменена с 1 июля 2020 г. - </w:t>
      </w:r>
      <w:hyperlink r:id="rId38" w:anchor="/document/73873470/entry/1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9 апреля 2020 г. N 121-ЗО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39" w:anchor="/document/19896439/entry/4001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1. Ветеранам труда Челябинской области предоставляется ежемесячная денежная выплата в размере: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1) 1009 рублей - ветеранам труда Челябинской области, не пользующимся услугами местной телефонной связи;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2) 1181 рубль - ветеранам труда Челябинской области, пользующимся услугами местной телефонной связи.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Размер ежемесячной денежной выплаты подлежит индексации в соответствии с коэффициентом, устанавливаемым </w:t>
      </w:r>
      <w:hyperlink r:id="rId40" w:anchor="/document/19716044/entry/0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Челябинской области об областном бюджете на очередной финансовый год и плановый период.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2. Порядок предоставления ежемесячной денежной выплаты ветеранам труда Челябинской области определяется Правительством Челябинской области.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3. В случае</w:t>
      </w:r>
      <w:proofErr w:type="gram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,</w:t>
      </w:r>
      <w:proofErr w:type="gram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если ветеран труда Челябинской области имеет право на одну и ту же меру социальной поддержки по настоящему Закону и одновременно по другому нормативному правовому акту, указанная мера социальной поддержки предоставляется либо по настоящему Закону, либо по другому нормативному правовому акту по его выбору.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5</w:t>
      </w: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. Предоставление мер социальной поддержки ветеранам труда Челябинской области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lastRenderedPageBreak/>
        <w:t>1. Реализация мер социальной поддержки ветеранов труда Челябинской области, установленная настоящим Законом, осуществляется по предъявлении ими удостоверения "Ветеран труда Челябинской области", а до получения указанного удостоверения - пенсионного удостоверения с отметкой "Ветеран труда Челябинской области" и документа, удостоверяющего личность.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2. Гражданам, имеющим на 1 января 2008 года право на присвоение звания "Ветеран труда Челябинской области" и обратившимся за присвоением указанного звания в срок до 1 ноября 2008 года, меры социальной поддержки, установленные настоящим Законом, предоставляются с 1 января 2008 года.</w:t>
      </w:r>
    </w:p>
    <w:p w:rsidR="006D2A0D" w:rsidRPr="006D2A0D" w:rsidRDefault="006D2A0D" w:rsidP="006D2A0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1" w:anchor="/document/19756173/entry/22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27 ноября 2014 г. N 58-ЗО в часть 3 статьи 5 настоящего Закона внесены изменения, </w:t>
      </w:r>
      <w:hyperlink r:id="rId42" w:anchor="/document/19756173/entry/35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вступающие в силу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с 1 января 2015 г.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3" w:anchor="/document/19815009/entry/503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См. текст части в предыдущей редакции</w:t>
        </w:r>
      </w:hyperlink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3. </w:t>
      </w:r>
      <w:proofErr w:type="gram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Гражданам, которым звание "Ветеран труда Челябинской области" присвоено с учетом периодов трудовой или иной деятельности, возникших после даты установления (назначения) пенсии в соответствии с </w:t>
      </w:r>
      <w:hyperlink r:id="rId44" w:anchor="/document/70552688/entry/8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"О страховых пенсиях", меры социальной поддержки в соответствии с настоящим Законом предоставляются с первого числа месяца, следующего за месяцем, в котором их страховой стаж достиг необходимой продолжительности, указанной в </w:t>
      </w:r>
      <w:hyperlink r:id="rId45" w:anchor="/document/8709300/entry/1011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пункте 1 части 1 статьи</w:t>
        </w:r>
        <w:proofErr w:type="gramEnd"/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 xml:space="preserve"> 1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Закона, но не более чем за шесть месяцев до дня подачи заявления о предоставлении мер социальной поддержки со всеми необходимыми документами.</w:t>
      </w:r>
    </w:p>
    <w:p w:rsidR="006D2A0D" w:rsidRPr="006D2A0D" w:rsidRDefault="006D2A0D" w:rsidP="006D2A0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Статья 5.1 изменена с 12 мая 2020 г. - </w:t>
      </w:r>
      <w:hyperlink r:id="rId46" w:anchor="/document/74007820/entry/8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12 мая 2020 г. N 142-ЗО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47" w:anchor="/document/19897016/entry/50001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См. предыдущую редакцию</w:t>
        </w:r>
      </w:hyperlink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5.1</w:t>
      </w: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  <w:szCs w:val="26"/>
        </w:rPr>
        <w:t>. Размещение информации и информирование граждан о мерах социальной поддержки ветеранов труда Челябинской области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Информация о мерах социальной поддержки ветеранов труда Челябинской области, установленных настоящим Законом, размещается в Единой государственной информационной системе социального обеспечения.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Информирование граждан о мерах социальной поддержки ветеранов труда Челябинской области, установленных настоящим Законом, осуществляется в соответствии с </w:t>
      </w:r>
      <w:hyperlink r:id="rId48" w:anchor="/document/180687/entry/51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Федеральным 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"О государственной социальной помощи".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6</w:t>
      </w: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. Финансирование мер социальной поддержки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Меры социальной поддержки ветеранов труда Челябинской области, установленные настоящим Законом, являются расходными обязательствами Челябинской области.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7</w:t>
      </w: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. Вступление в силу настоящего Закона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 </w:t>
      </w:r>
      <w:r w:rsidRPr="006D2A0D">
        <w:rPr>
          <w:rFonts w:ascii="Times New Roman" w:eastAsia="Times New Roman" w:hAnsi="Times New Roman" w:cs="Times New Roman"/>
          <w:color w:val="22272F"/>
          <w:sz w:val="26"/>
        </w:rPr>
        <w:t>Закон</w:t>
      </w: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вступает в силу с 1 января 2008 года.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3"/>
        <w:gridCol w:w="3318"/>
      </w:tblGrid>
      <w:tr w:rsidR="006D2A0D" w:rsidRPr="006D2A0D" w:rsidTr="006D2A0D">
        <w:tc>
          <w:tcPr>
            <w:tcW w:w="3300" w:type="pct"/>
            <w:vAlign w:val="bottom"/>
            <w:hideMark/>
          </w:tcPr>
          <w:p w:rsidR="006D2A0D" w:rsidRPr="006D2A0D" w:rsidRDefault="006D2A0D" w:rsidP="006D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A0D">
              <w:rPr>
                <w:rFonts w:ascii="Times New Roman" w:eastAsia="Times New Roman" w:hAnsi="Times New Roman" w:cs="Times New Roman"/>
                <w:sz w:val="24"/>
                <w:szCs w:val="24"/>
              </w:rPr>
              <w:t>Губернатор Челябинской области</w:t>
            </w:r>
          </w:p>
        </w:tc>
        <w:tc>
          <w:tcPr>
            <w:tcW w:w="1650" w:type="pct"/>
            <w:vAlign w:val="bottom"/>
            <w:hideMark/>
          </w:tcPr>
          <w:p w:rsidR="006D2A0D" w:rsidRPr="006D2A0D" w:rsidRDefault="006D2A0D" w:rsidP="006D2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A0D">
              <w:rPr>
                <w:rFonts w:ascii="Times New Roman" w:eastAsia="Times New Roman" w:hAnsi="Times New Roman" w:cs="Times New Roman"/>
                <w:sz w:val="24"/>
                <w:szCs w:val="24"/>
              </w:rPr>
              <w:t>П.И. Сумин</w:t>
            </w:r>
          </w:p>
        </w:tc>
      </w:tr>
    </w:tbl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33"/>
        <w:gridCol w:w="3318"/>
      </w:tblGrid>
      <w:tr w:rsidR="006D2A0D" w:rsidRPr="006D2A0D" w:rsidTr="006D2A0D">
        <w:tc>
          <w:tcPr>
            <w:tcW w:w="3300" w:type="pct"/>
            <w:vAlign w:val="bottom"/>
            <w:hideMark/>
          </w:tcPr>
          <w:p w:rsidR="006D2A0D" w:rsidRPr="006D2A0D" w:rsidRDefault="006D2A0D" w:rsidP="006D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A0D">
              <w:rPr>
                <w:rFonts w:ascii="Times New Roman" w:eastAsia="Times New Roman" w:hAnsi="Times New Roman" w:cs="Times New Roman"/>
                <w:sz w:val="24"/>
                <w:szCs w:val="24"/>
              </w:rPr>
              <w:t>N 220-ЗО от 29 ноября 2007 г.</w:t>
            </w:r>
          </w:p>
        </w:tc>
        <w:tc>
          <w:tcPr>
            <w:tcW w:w="1650" w:type="pct"/>
            <w:vAlign w:val="bottom"/>
            <w:hideMark/>
          </w:tcPr>
          <w:p w:rsidR="006D2A0D" w:rsidRPr="006D2A0D" w:rsidRDefault="006D2A0D" w:rsidP="006D2A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2A0D">
              <w:rPr>
                <w:rFonts w:ascii="Times New Roman" w:eastAsia="Times New Roman" w:hAnsi="Times New Roman" w:cs="Times New Roman"/>
                <w:sz w:val="24"/>
                <w:szCs w:val="24"/>
              </w:rPr>
              <w:t>6 декабря 2007 г.</w:t>
            </w:r>
          </w:p>
        </w:tc>
      </w:tr>
    </w:tbl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lastRenderedPageBreak/>
        <w:t>Приложение 1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к </w:t>
      </w:r>
      <w:hyperlink r:id="rId49" w:anchor="/document/8709300/entry/0" w:history="1">
        <w:r w:rsidRPr="006D2A0D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Закону</w:t>
        </w:r>
      </w:hyperlink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 Челябинской области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"О звании "Ветеран труда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Челябинской области"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 29 ноября 2007 г. N 220-ЗО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t>Образец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удостоверения "Ветеран труда Челябинской области"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  Лицевая сторона удостоверения "Ветеран труда Челябинской области"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┌───────────────────────────────────────────────────────────────────────┐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                            УДОСТОВЕРЕНИЕ                              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                            ВЕТЕРАН ТРУДА                              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                         ЧЕЛЯБИНСКОЙ ОБЛАСТИ                           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 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└───────────────────────────────────────────────────────────────────────┘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                  </w:t>
      </w:r>
      <w:r w:rsidRPr="006D2A0D">
        <w:rPr>
          <w:rFonts w:ascii="Courier New" w:eastAsia="Times New Roman" w:hAnsi="Courier New" w:cs="Courier New"/>
          <w:b/>
          <w:bCs/>
          <w:color w:val="22272F"/>
          <w:sz w:val="23"/>
        </w:rPr>
        <w:t xml:space="preserve">Внутренние левая и правая стороны                   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          </w:t>
      </w:r>
      <w:r w:rsidRPr="006D2A0D">
        <w:rPr>
          <w:rFonts w:ascii="Courier New" w:eastAsia="Times New Roman" w:hAnsi="Courier New" w:cs="Courier New"/>
          <w:b/>
          <w:bCs/>
          <w:color w:val="22272F"/>
          <w:sz w:val="23"/>
        </w:rPr>
        <w:t>удостоверения "Ветеран труда Челябинской области"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┌───────────────────────────────────┬───────────────────────────────────┐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│__________________________________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│Предъявитель</w:t>
      </w:r>
      <w:proofErr w:type="spell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настоящего│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│__________________________________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│удостоверения</w:t>
      </w:r>
      <w:proofErr w:type="spell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имеет  право на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меры│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lastRenderedPageBreak/>
        <w:t>│   (наименование органа исполн</w:t>
      </w:r>
      <w:proofErr w:type="gram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и-</w:t>
      </w:r>
      <w:proofErr w:type="gram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│социальной</w:t>
      </w:r>
      <w:proofErr w:type="spell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поддержки,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установленные│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тельной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власти</w:t>
      </w:r>
      <w:proofErr w:type="gram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,в</w:t>
      </w:r>
      <w:proofErr w:type="gram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ыдавшего</w:t>
      </w:r>
      <w:proofErr w:type="spell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hyperlink r:id="rId50" w:anchor="/document/8709300/entry/0" w:history="1">
        <w:r w:rsidRPr="006D2A0D">
          <w:rPr>
            <w:rFonts w:ascii="Courier New" w:eastAsia="Times New Roman" w:hAnsi="Courier New" w:cs="Courier New"/>
            <w:color w:val="3272C0"/>
            <w:sz w:val="23"/>
          </w:rPr>
          <w:t>Законом</w:t>
        </w:r>
        <w:proofErr w:type="spellEnd"/>
      </w:hyperlink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 Челябинской   области  "О│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удостоверение)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│звании</w:t>
      </w:r>
      <w:proofErr w:type="spell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"Ветеран  труда </w:t>
      </w:r>
      <w:proofErr w:type="spellStart"/>
      <w:proofErr w:type="gram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Челябинской</w:t>
      </w:r>
      <w:proofErr w:type="gram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УДОСТОВЕРЕНИЕ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│области</w:t>
      </w:r>
      <w:proofErr w:type="spell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"                           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Серия__N</w:t>
      </w:r>
      <w:proofErr w:type="spell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__     │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      УДОСТОВЕРЕНИЕ БЕССРОЧНОЕ     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              ____________________ │     И ДЕЙСТВУЕТ НА ТЕРРИТОРИИ     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                    (фамилия)      │         ЧЕЛЯБИНСКОЙ ОБЛАСТИ       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____________________ │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 фотография           (имя)        │ Дата выдачи "__"__________200__г. 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____________________ │                                  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                   (отчество)      │       __________________________  │</w:t>
      </w:r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proofErr w:type="gram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               ___________________ │   МП  (подпись должностного лица  │</w:t>
      </w:r>
      <w:proofErr w:type="gram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 xml:space="preserve">│                 (личная подпись)  │      органа исполнительной </w:t>
      </w:r>
      <w:proofErr w:type="spell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власти,│</w:t>
      </w:r>
      <w:proofErr w:type="spell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proofErr w:type="gramStart"/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│       МП                          │         выдавшего удостоверение)  │</w:t>
      </w:r>
      <w:proofErr w:type="gramEnd"/>
    </w:p>
    <w:p w:rsidR="006D2A0D" w:rsidRPr="006D2A0D" w:rsidRDefault="006D2A0D" w:rsidP="006D2A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22272F"/>
          <w:sz w:val="23"/>
          <w:szCs w:val="23"/>
        </w:rPr>
      </w:pPr>
      <w:r w:rsidRPr="006D2A0D">
        <w:rPr>
          <w:rFonts w:ascii="Courier New" w:eastAsia="Times New Roman" w:hAnsi="Courier New" w:cs="Courier New"/>
          <w:color w:val="22272F"/>
          <w:sz w:val="23"/>
          <w:szCs w:val="23"/>
        </w:rPr>
        <w:t>└───────────────────────────────────┴───────────────────────────────────┘</w:t>
      </w:r>
    </w:p>
    <w:p w:rsidR="006D2A0D" w:rsidRPr="006D2A0D" w:rsidRDefault="006D2A0D" w:rsidP="006D2A0D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1" w:anchor="/document/8713292/entry/1030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Законом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Челябинской области от 27 марта 2008 г. N 246-ЗО в настоящее приложение внесены изменения, </w:t>
      </w:r>
      <w:hyperlink r:id="rId52" w:anchor="/document/8713292/entry/2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распространяющиеся</w:t>
        </w:r>
      </w:hyperlink>
      <w:r w:rsidRPr="006D2A0D">
        <w:rPr>
          <w:rFonts w:ascii="Times New Roman" w:eastAsia="Times New Roman" w:hAnsi="Times New Roman" w:cs="Times New Roman"/>
          <w:color w:val="464C55"/>
          <w:sz w:val="23"/>
          <w:szCs w:val="23"/>
        </w:rPr>
        <w:t> на правоотношения, возникшие с 1 января 2008 г.</w:t>
      </w:r>
    </w:p>
    <w:p w:rsidR="006D2A0D" w:rsidRPr="006D2A0D" w:rsidRDefault="006D2A0D" w:rsidP="006D2A0D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hyperlink r:id="rId53" w:anchor="/document/8862405/entry/502" w:history="1"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См. те</w:t>
        </w:r>
        <w:proofErr w:type="gramStart"/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кст пр</w:t>
        </w:r>
        <w:proofErr w:type="gramEnd"/>
        <w:r w:rsidRPr="006D2A0D">
          <w:rPr>
            <w:rFonts w:ascii="Times New Roman" w:eastAsia="Times New Roman" w:hAnsi="Times New Roman" w:cs="Times New Roman"/>
            <w:color w:val="3272C0"/>
            <w:sz w:val="23"/>
          </w:rPr>
          <w:t>иложения в предыдущей редакции</w:t>
        </w:r>
      </w:hyperlink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22272F"/>
          <w:sz w:val="26"/>
        </w:rPr>
      </w:pP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lastRenderedPageBreak/>
        <w:t>Приложение 2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к </w:t>
      </w:r>
      <w:hyperlink r:id="rId54" w:anchor="/document/8709300/entry/0" w:history="1">
        <w:r w:rsidRPr="006D2A0D">
          <w:rPr>
            <w:rFonts w:ascii="Times New Roman" w:eastAsia="Times New Roman" w:hAnsi="Times New Roman" w:cs="Times New Roman"/>
            <w:b/>
            <w:bCs/>
            <w:color w:val="3272C0"/>
            <w:sz w:val="26"/>
          </w:rPr>
          <w:t>Закону</w:t>
        </w:r>
      </w:hyperlink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 Челябинской области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"О звании "Ветеран труда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Челябинской области"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b/>
          <w:bCs/>
          <w:color w:val="22272F"/>
          <w:sz w:val="26"/>
        </w:rPr>
        <w:t>от 29 ноября 2007 г. N 220-ЗО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6"/>
          <w:szCs w:val="36"/>
        </w:rPr>
      </w:pP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t>Описание</w:t>
      </w:r>
      <w:r w:rsidRPr="006D2A0D">
        <w:rPr>
          <w:rFonts w:ascii="Times New Roman" w:eastAsia="Times New Roman" w:hAnsi="Times New Roman" w:cs="Times New Roman"/>
          <w:color w:val="22272F"/>
          <w:sz w:val="36"/>
          <w:szCs w:val="36"/>
        </w:rPr>
        <w:br/>
        <w:t>удостоверения "Ветеран труда Челябинской области"</w:t>
      </w:r>
    </w:p>
    <w:p w:rsidR="006D2A0D" w:rsidRPr="006D2A0D" w:rsidRDefault="006D2A0D" w:rsidP="006D2A0D">
      <w:pPr>
        <w:pBdr>
          <w:bottom w:val="dashed" w:sz="6" w:space="0" w:color="auto"/>
        </w:pBdr>
        <w:shd w:val="clear" w:color="auto" w:fill="E1E2E2"/>
        <w:spacing w:line="240" w:lineRule="auto"/>
        <w:jc w:val="both"/>
        <w:outlineLvl w:val="3"/>
        <w:rPr>
          <w:rFonts w:ascii="Times New Roman" w:eastAsia="Times New Roman" w:hAnsi="Times New Roman" w:cs="Times New Roman"/>
          <w:color w:val="3272C0"/>
          <w:sz w:val="24"/>
          <w:szCs w:val="24"/>
        </w:rPr>
      </w:pPr>
      <w:r w:rsidRPr="006D2A0D">
        <w:rPr>
          <w:rFonts w:ascii="Times New Roman" w:eastAsia="Times New Roman" w:hAnsi="Times New Roman" w:cs="Times New Roman"/>
          <w:color w:val="3272C0"/>
          <w:sz w:val="24"/>
          <w:szCs w:val="24"/>
        </w:rPr>
        <w:t xml:space="preserve">С изменениями и дополнениями </w:t>
      </w:r>
      <w:proofErr w:type="gramStart"/>
      <w:r w:rsidRPr="006D2A0D">
        <w:rPr>
          <w:rFonts w:ascii="Times New Roman" w:eastAsia="Times New Roman" w:hAnsi="Times New Roman" w:cs="Times New Roman"/>
          <w:color w:val="3272C0"/>
          <w:sz w:val="24"/>
          <w:szCs w:val="24"/>
        </w:rPr>
        <w:t>от</w:t>
      </w:r>
      <w:proofErr w:type="gramEnd"/>
      <w:r w:rsidRPr="006D2A0D">
        <w:rPr>
          <w:rFonts w:ascii="Times New Roman" w:eastAsia="Times New Roman" w:hAnsi="Times New Roman" w:cs="Times New Roman"/>
          <w:color w:val="3272C0"/>
          <w:sz w:val="24"/>
          <w:szCs w:val="24"/>
        </w:rPr>
        <w:t>: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1. Удостоверение "Ветеран труда Челябинской области" (далее - удостоверение) размером 7 </w:t>
      </w:r>
      <w:proofErr w:type="spell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х</w:t>
      </w:r>
      <w:proofErr w:type="spell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10 см изготавливается из </w:t>
      </w:r>
      <w:proofErr w:type="spell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лидерина</w:t>
      </w:r>
      <w:proofErr w:type="spell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или </w:t>
      </w:r>
      <w:proofErr w:type="spell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бумвинила</w:t>
      </w:r>
      <w:proofErr w:type="spell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На лицевой внешней стороне имеется надпись "УДОСТОВЕРЕНИЕ", ниже - "ВЕТЕРАН ТРУДА ЧЕЛЯБИНСКОЙ ОБЛАСТИ".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2. На левой внутренней стороне удостоверения размещаются: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 верхней части - две пустые строки, под нижней строкой надпись мелким типографским шрифтом "(наименование органа исполнительной власти, выдавшего удостоверение)";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ниже - надпись крупным шрифтом "УДОСТОВЕРЕНИЕ", под ней надпись "Серия _N_";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по центру - три пустые строки с надписями мелким типографским шрифтом под ними: "(фамилия)", "(имя)", "(отчество)";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в левом нижнем углу - место для фотографии размером 3 </w:t>
      </w:r>
      <w:proofErr w:type="spellStart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х</w:t>
      </w:r>
      <w:proofErr w:type="spellEnd"/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4 см, справа - место для печати;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 правом нижнем углу - одна пустая строка с надписью мелким типографским шрифтом под ней "(личная подпись)".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3. На правой внутренней стороне удостоверения размещаются: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 верхней части надпись типографским шрифтом "Предъявитель настоящего удостоверения имеет право на меры социальной поддержки, установленные </w:t>
      </w:r>
      <w:hyperlink r:id="rId55" w:anchor="/document/8709300/entry/0" w:history="1">
        <w:r w:rsidRPr="006D2A0D">
          <w:rPr>
            <w:rFonts w:ascii="Times New Roman" w:eastAsia="Times New Roman" w:hAnsi="Times New Roman" w:cs="Times New Roman"/>
            <w:color w:val="3272C0"/>
            <w:sz w:val="26"/>
          </w:rPr>
          <w:t>Законом</w:t>
        </w:r>
      </w:hyperlink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 Челябинской области "О звании "Ветеран труда Челябинской области";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ниже - надпись крупным шрифтом "УДОСТОВЕРЕНИЕ БЕССРОЧНОЕ И ДЕЙСТВИТЕЛЬНО НА ТЕРРИТОРИИ ЧЕЛЯБИНСКОЙ ОБЛАСТИ";</w:t>
      </w:r>
    </w:p>
    <w:p w:rsidR="006D2A0D" w:rsidRPr="006D2A0D" w:rsidRDefault="006D2A0D" w:rsidP="006D2A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6D2A0D">
        <w:rPr>
          <w:rFonts w:ascii="Times New Roman" w:eastAsia="Times New Roman" w:hAnsi="Times New Roman" w:cs="Times New Roman"/>
          <w:color w:val="22272F"/>
          <w:sz w:val="26"/>
          <w:szCs w:val="26"/>
        </w:rPr>
        <w:t>в нижней части указывается дата выдачи удостоверения, далее - одна пустая строка, под которой расположена надпись мелким типографским шрифтом "(подпись должностного лица органа исполнительной власти, выдавшего удостоверение)", слева - место для печати.</w:t>
      </w:r>
    </w:p>
    <w:p w:rsidR="00197774" w:rsidRDefault="00197774"/>
    <w:sectPr w:rsidR="00197774" w:rsidSect="006D2A0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6D2A0D"/>
    <w:rsid w:val="00197774"/>
    <w:rsid w:val="006D2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D2A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D2A0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3">
    <w:name w:val="s_3"/>
    <w:basedOn w:val="a"/>
    <w:rsid w:val="006D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6D2A0D"/>
    <w:rPr>
      <w:i/>
      <w:iCs/>
    </w:rPr>
  </w:style>
  <w:style w:type="paragraph" w:customStyle="1" w:styleId="s9">
    <w:name w:val="s_9"/>
    <w:basedOn w:val="a"/>
    <w:rsid w:val="006D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D2A0D"/>
    <w:rPr>
      <w:color w:val="0000FF"/>
      <w:u w:val="single"/>
    </w:rPr>
  </w:style>
  <w:style w:type="paragraph" w:customStyle="1" w:styleId="indent1">
    <w:name w:val="indent_1"/>
    <w:basedOn w:val="a"/>
    <w:rsid w:val="006D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6D2A0D"/>
  </w:style>
  <w:style w:type="paragraph" w:customStyle="1" w:styleId="s22">
    <w:name w:val="s_22"/>
    <w:basedOn w:val="a"/>
    <w:rsid w:val="006D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6D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5">
    <w:name w:val="s_15"/>
    <w:basedOn w:val="a"/>
    <w:rsid w:val="006D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6D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6D2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D2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D2A0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616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2267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7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10987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54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04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60280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38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7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22506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10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239870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03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8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47019">
                      <w:marLeft w:val="0"/>
                      <w:marRight w:val="0"/>
                      <w:marTop w:val="281"/>
                      <w:marBottom w:val="2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81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6512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523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6859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68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705391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3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06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20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99110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7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0060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7598">
              <w:marLeft w:val="0"/>
              <w:marRight w:val="0"/>
              <w:marTop w:val="281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489">
          <w:marLeft w:val="0"/>
          <w:marRight w:val="0"/>
          <w:marTop w:val="0"/>
          <w:marBottom w:val="13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4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96047">
                  <w:marLeft w:val="0"/>
                  <w:marRight w:val="0"/>
                  <w:marTop w:val="281"/>
                  <w:marBottom w:val="2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3251</Words>
  <Characters>18533</Characters>
  <Application>Microsoft Office Word</Application>
  <DocSecurity>0</DocSecurity>
  <Lines>154</Lines>
  <Paragraphs>43</Paragraphs>
  <ScaleCrop>false</ScaleCrop>
  <Company/>
  <LinksUpToDate>false</LinksUpToDate>
  <CharactersWithSpaces>21741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2</cp:revision>
  <dcterms:created xsi:type="dcterms:W3CDTF">2021-04-01T10:04:00Z</dcterms:created>
  <dcterms:modified xsi:type="dcterms:W3CDTF">2021-04-01T10:08:00Z</dcterms:modified>
</cp:coreProperties>
</file>